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FFD4" w14:textId="77777777" w:rsidR="00077C6C" w:rsidRPr="00F573C1" w:rsidRDefault="00077C6C" w:rsidP="00115143">
      <w:pPr>
        <w:rPr>
          <w:b/>
          <w:sz w:val="28"/>
          <w:szCs w:val="28"/>
        </w:rPr>
      </w:pPr>
    </w:p>
    <w:p w14:paraId="749A73C1" w14:textId="77777777" w:rsidR="00EA7F94" w:rsidRPr="00F573C1" w:rsidRDefault="00140711" w:rsidP="003920A2">
      <w:pPr>
        <w:jc w:val="both"/>
        <w:rPr>
          <w:b/>
          <w:sz w:val="28"/>
          <w:szCs w:val="28"/>
        </w:rPr>
      </w:pPr>
      <w:r w:rsidRPr="00F573C1">
        <w:rPr>
          <w:b/>
          <w:sz w:val="28"/>
          <w:szCs w:val="28"/>
        </w:rPr>
        <w:t>Raskaudenaikainen käsinlypsy (</w:t>
      </w:r>
      <w:r w:rsidR="00EA7F94" w:rsidRPr="00F573C1">
        <w:rPr>
          <w:b/>
          <w:sz w:val="28"/>
          <w:szCs w:val="28"/>
        </w:rPr>
        <w:t>antenataalilypsy</w:t>
      </w:r>
      <w:r w:rsidRPr="00F573C1">
        <w:rPr>
          <w:b/>
          <w:sz w:val="28"/>
          <w:szCs w:val="28"/>
        </w:rPr>
        <w:t>)</w:t>
      </w:r>
    </w:p>
    <w:p w14:paraId="6457AA2C" w14:textId="77777777" w:rsidR="00EA7F94" w:rsidRDefault="00EA7F94" w:rsidP="003920A2">
      <w:pPr>
        <w:jc w:val="both"/>
      </w:pPr>
    </w:p>
    <w:p w14:paraId="12284BF4" w14:textId="77777777" w:rsidR="00EA7F94" w:rsidRDefault="00EA7F94" w:rsidP="003920A2">
      <w:pPr>
        <w:jc w:val="both"/>
      </w:pPr>
    </w:p>
    <w:p w14:paraId="2EF68DAF" w14:textId="77777777" w:rsidR="007415AD" w:rsidRPr="007415AD" w:rsidRDefault="007415AD" w:rsidP="007415AD">
      <w:pPr>
        <w:jc w:val="both"/>
        <w:rPr>
          <w:b/>
        </w:rPr>
      </w:pPr>
      <w:r w:rsidRPr="007415AD">
        <w:rPr>
          <w:b/>
        </w:rPr>
        <w:t>Miksi raskaudenaikaista käsinlypsyä ohjataan ennen vauvan syntymää?</w:t>
      </w:r>
    </w:p>
    <w:p w14:paraId="43A63556" w14:textId="77777777" w:rsidR="007415AD" w:rsidRPr="007415AD" w:rsidRDefault="007415AD" w:rsidP="007415AD">
      <w:pPr>
        <w:jc w:val="both"/>
      </w:pPr>
    </w:p>
    <w:p w14:paraId="5A58F803" w14:textId="7A65D354" w:rsidR="007415AD" w:rsidRDefault="002623EC" w:rsidP="007415AD">
      <w:pPr>
        <w:jc w:val="both"/>
      </w:pPr>
      <w:r w:rsidRPr="002623EC">
        <w:t xml:space="preserve">Rinnat alkavat jo raskausaikana tuottaa kolostrumia eli ensimaitoa ja kehittävät sitä edelleen muutamien päivien ajan vauvan synnyttyä. </w:t>
      </w:r>
      <w:r w:rsidR="007415AD" w:rsidRPr="007415AD">
        <w:t>Mai</w:t>
      </w:r>
      <w:r w:rsidR="00806163">
        <w:t xml:space="preserve">don </w:t>
      </w:r>
      <w:r w:rsidR="007415AD" w:rsidRPr="007415AD">
        <w:t xml:space="preserve">määrä </w:t>
      </w:r>
      <w:r w:rsidR="00806163">
        <w:t>alkaa lisääntyä</w:t>
      </w:r>
      <w:r w:rsidR="007415AD" w:rsidRPr="007415AD">
        <w:t xml:space="preserve"> </w:t>
      </w:r>
      <w:r w:rsidR="00C3225A" w:rsidRPr="007415AD">
        <w:t>2–4</w:t>
      </w:r>
      <w:r w:rsidR="007415AD" w:rsidRPr="007415AD">
        <w:t xml:space="preserve"> v</w:t>
      </w:r>
      <w:r w:rsidR="00806163">
        <w:t>rk synnytyksen</w:t>
      </w:r>
      <w:r w:rsidR="007415AD" w:rsidRPr="007415AD">
        <w:t xml:space="preserve"> jälkeen. Varhainen imetys ja tiheät imukerrat lisäävät maitomäärää. Myös raskaudenaikaisen lypsämisen on todettu lisäävän maitomäärää syntymän jälkeisinä päivinä. </w:t>
      </w:r>
    </w:p>
    <w:p w14:paraId="222F67C7" w14:textId="77777777" w:rsidR="007415AD" w:rsidRDefault="007415AD" w:rsidP="007415AD">
      <w:pPr>
        <w:jc w:val="both"/>
      </w:pPr>
    </w:p>
    <w:p w14:paraId="0FAD0B39" w14:textId="77777777" w:rsidR="007415AD" w:rsidRPr="007415AD" w:rsidRDefault="007415AD" w:rsidP="007415AD">
      <w:pPr>
        <w:jc w:val="both"/>
        <w:rPr>
          <w:b/>
        </w:rPr>
      </w:pPr>
      <w:r w:rsidRPr="007415AD">
        <w:rPr>
          <w:b/>
        </w:rPr>
        <w:t>Kenelle raskaudenaikaista käsinlypsyä suositellaan</w:t>
      </w:r>
      <w:r w:rsidR="00FE03EF">
        <w:rPr>
          <w:b/>
        </w:rPr>
        <w:t xml:space="preserve"> ja miksi</w:t>
      </w:r>
      <w:r w:rsidRPr="007415AD">
        <w:rPr>
          <w:b/>
        </w:rPr>
        <w:t>?</w:t>
      </w:r>
    </w:p>
    <w:p w14:paraId="7C943995" w14:textId="77777777" w:rsidR="007415AD" w:rsidRPr="007415AD" w:rsidRDefault="007415AD" w:rsidP="007415AD">
      <w:pPr>
        <w:jc w:val="both"/>
      </w:pPr>
    </w:p>
    <w:p w14:paraId="5D720BF4" w14:textId="0B1FD696" w:rsidR="007415AD" w:rsidRPr="007415AD" w:rsidRDefault="007415AD" w:rsidP="007415AD">
      <w:pPr>
        <w:jc w:val="both"/>
      </w:pPr>
      <w:r w:rsidRPr="007415AD">
        <w:t>Raskaudenaikaista käsinlypsyä suositellaan raskaana oleville naisille, joilla on raskausdiabetes tai I / II tyypin diabetes. Raskauteen ei saa liittyä muita riskitekijöitä</w:t>
      </w:r>
      <w:r w:rsidR="00806163">
        <w:t xml:space="preserve"> eikä alatiesynnytys saa olla vasta-aiheinen esim. etisen istukan vuoksi</w:t>
      </w:r>
      <w:r w:rsidRPr="007415AD">
        <w:t xml:space="preserve">. </w:t>
      </w:r>
    </w:p>
    <w:p w14:paraId="7B416F2C" w14:textId="77777777" w:rsidR="007415AD" w:rsidRPr="007415AD" w:rsidRDefault="007415AD" w:rsidP="007415AD">
      <w:pPr>
        <w:jc w:val="both"/>
      </w:pPr>
    </w:p>
    <w:p w14:paraId="1852DB88" w14:textId="6B3716DB" w:rsidR="007415AD" w:rsidRPr="007415AD" w:rsidRDefault="007415AD" w:rsidP="007415AD">
      <w:pPr>
        <w:jc w:val="both"/>
      </w:pPr>
      <w:r w:rsidRPr="007415AD">
        <w:t>Raskausdiabeetikko-/diabeetikkoäidin vastasyntynyt saattaa tarvita syntymän jälkeen verensokeritasapainon</w:t>
      </w:r>
      <w:r w:rsidR="00806163">
        <w:t>sa</w:t>
      </w:r>
      <w:r w:rsidRPr="007415AD">
        <w:t xml:space="preserve"> korjaamiseen</w:t>
      </w:r>
      <w:r w:rsidR="00806163" w:rsidRPr="00806163">
        <w:t xml:space="preserve"> </w:t>
      </w:r>
      <w:r w:rsidR="00806163">
        <w:t>äidinmaidon lisäksi myös lisämaitoa</w:t>
      </w:r>
      <w:r w:rsidRPr="007415AD">
        <w:t xml:space="preserve">. </w:t>
      </w:r>
      <w:r w:rsidR="002623EC" w:rsidRPr="002623EC">
        <w:t>Tutkimu</w:t>
      </w:r>
      <w:r w:rsidR="00806163">
        <w:t>st</w:t>
      </w:r>
      <w:r w:rsidR="002623EC" w:rsidRPr="002623EC">
        <w:t>en mukaan vastasyntyneen lisämaido</w:t>
      </w:r>
      <w:r w:rsidR="00806163">
        <w:t>n tarve</w:t>
      </w:r>
      <w:r w:rsidR="002623EC" w:rsidRPr="002623EC">
        <w:t xml:space="preserve"> on ensimmäisen elinvuorokauden aikana pienempi</w:t>
      </w:r>
      <w:r w:rsidR="00806163">
        <w:t xml:space="preserve"> niillä vastasyntyneillä</w:t>
      </w:r>
      <w:r w:rsidR="002623EC" w:rsidRPr="002623EC">
        <w:t>, jo</w:t>
      </w:r>
      <w:r w:rsidR="00806163">
        <w:t>iden</w:t>
      </w:r>
      <w:r w:rsidR="002623EC" w:rsidRPr="002623EC">
        <w:t xml:space="preserve"> äiti on tehnyt raskau</w:t>
      </w:r>
      <w:r w:rsidR="00806163">
        <w:t>saikana</w:t>
      </w:r>
      <w:r w:rsidR="002623EC" w:rsidRPr="002623EC">
        <w:t xml:space="preserve"> käsinlypsyä. </w:t>
      </w:r>
      <w:r w:rsidR="00806163">
        <w:t>L</w:t>
      </w:r>
      <w:r w:rsidR="00F60AD9" w:rsidRPr="00F60AD9">
        <w:t>isämaidon tarve o</w:t>
      </w:r>
      <w:r w:rsidR="00806163">
        <w:t>n</w:t>
      </w:r>
      <w:r w:rsidR="00F60AD9" w:rsidRPr="00F60AD9">
        <w:t xml:space="preserve"> pienempi </w:t>
      </w:r>
      <w:r w:rsidR="00806163">
        <w:t xml:space="preserve">sekä sairaalassaoloaikana että myös myöhemmin kotona. </w:t>
      </w:r>
      <w:r w:rsidR="00C3225A">
        <w:t xml:space="preserve">Raskaudenaikaisen käsinlypsyn ansiosta voi tutustua jo ennen imetyksen aloittamista paremmin rintoihinsa ja käsinlypsyn tekniikka tulee tutuksi. </w:t>
      </w:r>
    </w:p>
    <w:p w14:paraId="3DBC9D4A" w14:textId="77777777" w:rsidR="00637E9F" w:rsidRDefault="000651C3" w:rsidP="003920A2">
      <w:pPr>
        <w:jc w:val="both"/>
      </w:pPr>
      <w:r>
        <w:t xml:space="preserve"> </w:t>
      </w:r>
      <w:r w:rsidR="00637E9F">
        <w:t xml:space="preserve"> </w:t>
      </w:r>
      <w:r>
        <w:t xml:space="preserve"> </w:t>
      </w:r>
    </w:p>
    <w:p w14:paraId="07EAF228" w14:textId="77777777" w:rsidR="007415AD" w:rsidRPr="007415AD" w:rsidRDefault="007415AD" w:rsidP="007415AD">
      <w:pPr>
        <w:jc w:val="both"/>
        <w:rPr>
          <w:b/>
        </w:rPr>
      </w:pPr>
      <w:r w:rsidRPr="007415AD">
        <w:rPr>
          <w:b/>
        </w:rPr>
        <w:t>Milloin ja miten raskaudenaikaista käsinlypsyä toteutetaan?</w:t>
      </w:r>
    </w:p>
    <w:p w14:paraId="5B58ACF0" w14:textId="77777777" w:rsidR="007415AD" w:rsidRPr="007415AD" w:rsidRDefault="007415AD" w:rsidP="007415AD">
      <w:pPr>
        <w:jc w:val="both"/>
      </w:pPr>
    </w:p>
    <w:p w14:paraId="73EF6D2B" w14:textId="77777777" w:rsidR="000060B1" w:rsidRDefault="007415AD" w:rsidP="003920A2">
      <w:pPr>
        <w:jc w:val="both"/>
      </w:pPr>
      <w:r w:rsidRPr="007415AD">
        <w:t xml:space="preserve">Raskaudenaikainen käsinlypsy suositellaan aloitettavaksi </w:t>
      </w:r>
      <w:r w:rsidR="00466D3F">
        <w:t>raskausviikolta 37</w:t>
      </w:r>
      <w:r w:rsidR="0015109A">
        <w:t>+0</w:t>
      </w:r>
      <w:r w:rsidRPr="007415AD">
        <w:t xml:space="preserve"> alkaen. Tiheydeksi suositellaan 2 kertaa vuorokaudessa, 10 min kerrallaan</w:t>
      </w:r>
      <w:r w:rsidR="000A32E8">
        <w:t xml:space="preserve"> (5 minuuttia/rinta)</w:t>
      </w:r>
      <w:r w:rsidRPr="007415AD">
        <w:t xml:space="preserve">. </w:t>
      </w:r>
    </w:p>
    <w:p w14:paraId="433BFFBC" w14:textId="77777777" w:rsidR="000060B1" w:rsidRDefault="000060B1" w:rsidP="003920A2">
      <w:pPr>
        <w:jc w:val="both"/>
      </w:pPr>
    </w:p>
    <w:p w14:paraId="6FCEA589" w14:textId="77777777" w:rsidR="000060B1" w:rsidRDefault="000060B1" w:rsidP="003920A2">
      <w:pPr>
        <w:jc w:val="both"/>
      </w:pPr>
    </w:p>
    <w:p w14:paraId="65B17B98" w14:textId="77777777" w:rsidR="000060B1" w:rsidRDefault="000060B1" w:rsidP="003920A2">
      <w:pPr>
        <w:jc w:val="both"/>
      </w:pPr>
    </w:p>
    <w:p w14:paraId="64DF55C0" w14:textId="77777777" w:rsidR="00FB3AE1" w:rsidRPr="007415AD" w:rsidRDefault="000060B1" w:rsidP="003920A2">
      <w:pPr>
        <w:jc w:val="both"/>
      </w:pPr>
      <w:hyperlink r:id="rId13" w:history="1">
        <w:r w:rsidRPr="000060B1">
          <w:rPr>
            <w:rStyle w:val="Hyperlinkki"/>
          </w:rPr>
          <w:t>Tästä linkistä</w:t>
        </w:r>
        <w:r w:rsidR="0035790A" w:rsidRPr="000060B1">
          <w:rPr>
            <w:rStyle w:val="Hyperlinkki"/>
          </w:rPr>
          <w:t xml:space="preserve"> Terveyskylän Naistentalon käsinlypsyn video-ohjeeseen.</w:t>
        </w:r>
      </w:hyperlink>
      <w:r w:rsidR="0035790A">
        <w:t xml:space="preserve"> </w:t>
      </w:r>
    </w:p>
    <w:p w14:paraId="66E9974A" w14:textId="77777777" w:rsidR="00FB3AE1" w:rsidRDefault="00FB3AE1" w:rsidP="003920A2">
      <w:pPr>
        <w:jc w:val="both"/>
      </w:pPr>
    </w:p>
    <w:p w14:paraId="2A5DEB58" w14:textId="77777777" w:rsidR="00637E9F" w:rsidRDefault="00637E9F" w:rsidP="00115143"/>
    <w:p w14:paraId="701A534D" w14:textId="77777777" w:rsidR="00637E9F" w:rsidRDefault="00637E9F" w:rsidP="00115143"/>
    <w:p w14:paraId="3CFAA3FD" w14:textId="77777777" w:rsidR="00637E9F" w:rsidRDefault="00637E9F" w:rsidP="00115143">
      <w:r>
        <w:rPr>
          <w:noProof/>
        </w:rPr>
        <w:drawing>
          <wp:inline distT="0" distB="0" distL="0" distR="0">
            <wp:extent cx="2905125" cy="2905125"/>
            <wp:effectExtent l="0" t="0" r="9525" b="9525"/>
            <wp:docPr id="2" name="Kuva 2" descr="O:\qr koodit\käsinlypsy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qr koodit\käsinlypsyvide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F3DA" w14:textId="77777777" w:rsidR="00637E9F" w:rsidRDefault="00637E9F" w:rsidP="00115143"/>
    <w:p w14:paraId="0CA4F553" w14:textId="77777777" w:rsidR="00FE03EF" w:rsidRDefault="00FE03EF" w:rsidP="00557828">
      <w:pPr>
        <w:jc w:val="both"/>
      </w:pPr>
    </w:p>
    <w:p w14:paraId="2F641FD6" w14:textId="77777777" w:rsidR="00FE03EF" w:rsidRDefault="00FE03EF" w:rsidP="00557828">
      <w:pPr>
        <w:jc w:val="both"/>
      </w:pPr>
    </w:p>
    <w:p w14:paraId="2F260E70" w14:textId="77777777" w:rsidR="00FE03EF" w:rsidRDefault="00FE03EF" w:rsidP="00557828">
      <w:pPr>
        <w:jc w:val="both"/>
      </w:pPr>
    </w:p>
    <w:p w14:paraId="6204B348" w14:textId="77777777" w:rsidR="00FE03EF" w:rsidRDefault="00FE03EF" w:rsidP="00557828">
      <w:pPr>
        <w:jc w:val="both"/>
      </w:pPr>
    </w:p>
    <w:p w14:paraId="695EADC4" w14:textId="77777777" w:rsidR="00FE03EF" w:rsidRPr="00FE03EF" w:rsidRDefault="00FE03EF" w:rsidP="00EC284D">
      <w:pPr>
        <w:jc w:val="both"/>
        <w:rPr>
          <w:b/>
        </w:rPr>
      </w:pPr>
      <w:r w:rsidRPr="00FE03EF">
        <w:rPr>
          <w:b/>
        </w:rPr>
        <w:t>Maidon säilytys ja kuljetus</w:t>
      </w:r>
    </w:p>
    <w:p w14:paraId="703D2585" w14:textId="77777777" w:rsidR="00FE03EF" w:rsidRDefault="00FE03EF" w:rsidP="00EC284D">
      <w:pPr>
        <w:jc w:val="both"/>
      </w:pPr>
    </w:p>
    <w:p w14:paraId="74D5600A" w14:textId="529B6ECA" w:rsidR="00557828" w:rsidRDefault="005C00E6" w:rsidP="00EC284D">
      <w:pPr>
        <w:jc w:val="both"/>
      </w:pPr>
      <w:r>
        <w:t xml:space="preserve">Saat poliklinikalta/osastolta mukaasi kotiin käsinlypsysetin (minigrip-pussissa ruiskuja, punaisia korkkeja, lääkelaseja). </w:t>
      </w:r>
      <w:r w:rsidR="00BC5AF8">
        <w:t>Tarvikkeita lisää saat ostettua apteekista.</w:t>
      </w:r>
      <w:r w:rsidR="00C3225A">
        <w:t xml:space="preserve"> Raskaudenaikaisessa käsinlypsyssä tärkeintä ei ole tuotetun rintamaidon määrä, vaan stimulaatio rinnoille ja käsinlypsyn oppiminen. </w:t>
      </w:r>
    </w:p>
    <w:p w14:paraId="38D2623C" w14:textId="77777777" w:rsidR="005167B6" w:rsidRDefault="005167B6" w:rsidP="00EC284D">
      <w:pPr>
        <w:jc w:val="both"/>
      </w:pPr>
    </w:p>
    <w:p w14:paraId="7A0F6259" w14:textId="0A39CE1D" w:rsidR="00637E9F" w:rsidRDefault="00FE03EF" w:rsidP="00EC284D">
      <w:pPr>
        <w:jc w:val="both"/>
      </w:pPr>
      <w:r>
        <w:t xml:space="preserve">Jäähdytä lypsetty maito jääkaapissa (ei ovessa). </w:t>
      </w:r>
      <w:r w:rsidR="000651C3">
        <w:t>Talteen saa</w:t>
      </w:r>
      <w:r w:rsidR="005C551E">
        <w:t>tu maito laitetaan pakastimeen 2</w:t>
      </w:r>
      <w:r w:rsidR="000651C3">
        <w:t xml:space="preserve"> ml ruiskuissa. </w:t>
      </w:r>
      <w:r>
        <w:t xml:space="preserve">Merkitse ruiskuun lypsypäivä. </w:t>
      </w:r>
      <w:r w:rsidR="005C551E">
        <w:t xml:space="preserve">Laita ruiskut saamaasi minigrip-pussiin, jossa on nimesi. </w:t>
      </w:r>
      <w:r w:rsidR="00006902">
        <w:t xml:space="preserve">Normaalin synnytyksen jälkeen puoliso voi tuoda maidon sairaalaan </w:t>
      </w:r>
      <w:r w:rsidR="00806163">
        <w:t>äiti-lapsiosastolle</w:t>
      </w:r>
      <w:r w:rsidR="00006902">
        <w:t xml:space="preserve"> vauvan synnyttyä</w:t>
      </w:r>
      <w:r w:rsidR="000A32E8">
        <w:t>.</w:t>
      </w:r>
      <w:r w:rsidR="00006902">
        <w:t xml:space="preserve"> </w:t>
      </w:r>
      <w:r w:rsidR="000A32E8">
        <w:t>Mikäli</w:t>
      </w:r>
      <w:r w:rsidR="00006902">
        <w:t xml:space="preserve"> sinulle on</w:t>
      </w:r>
      <w:r w:rsidR="00AF6488" w:rsidRPr="00AF6488">
        <w:t xml:space="preserve"> suunniteltu keisarileikkaus, </w:t>
      </w:r>
      <w:r w:rsidR="00006902">
        <w:t xml:space="preserve">maidot voi tuoda </w:t>
      </w:r>
      <w:r w:rsidR="00006902" w:rsidRPr="00006902">
        <w:t xml:space="preserve">suoraan </w:t>
      </w:r>
      <w:r w:rsidR="00806163">
        <w:t>äiti-lapsiosastolle</w:t>
      </w:r>
      <w:r w:rsidR="00006902" w:rsidRPr="00006902">
        <w:t xml:space="preserve"> </w:t>
      </w:r>
      <w:r w:rsidR="00006902">
        <w:t>ennen synnytysosastolle menoa.</w:t>
      </w:r>
      <w:r w:rsidR="00D360A2">
        <w:t xml:space="preserve"> </w:t>
      </w:r>
      <w:r w:rsidR="000651C3">
        <w:t>Kylmäketju ei saa katketa kuljetuksessa.</w:t>
      </w:r>
      <w:r>
        <w:t xml:space="preserve"> Sairaalassa </w:t>
      </w:r>
      <w:r w:rsidR="00EC284D">
        <w:t>maitoa tarvittaessa sulatetaan jääkaapissa/huoneenlämmössä. Sulatuksen jälkeen maito säilyy</w:t>
      </w:r>
      <w:r w:rsidR="001D6387">
        <w:t xml:space="preserve"> maksimissaan vuorokauden jääkaapissa ja tunnin</w:t>
      </w:r>
      <w:r w:rsidR="00EC284D">
        <w:t xml:space="preserve"> huoneenlämmössä. Lämmityksen jälkeen ma</w:t>
      </w:r>
      <w:r w:rsidR="00467FEE">
        <w:t>ito</w:t>
      </w:r>
      <w:r w:rsidR="001D6387">
        <w:t xml:space="preserve"> säilyy korkeintaan tunnin käyttökelpoisena. </w:t>
      </w:r>
      <w:r w:rsidR="00EC284D">
        <w:t xml:space="preserve"> </w:t>
      </w:r>
    </w:p>
    <w:p w14:paraId="3B3CE645" w14:textId="77777777" w:rsidR="00643E06" w:rsidRDefault="00643E06" w:rsidP="00115143"/>
    <w:p w14:paraId="2A5ABB4F" w14:textId="77777777" w:rsidR="00E85199" w:rsidRDefault="00E85199" w:rsidP="00115143"/>
    <w:p w14:paraId="75D0A228" w14:textId="77777777" w:rsidR="00E85199" w:rsidRPr="00115143" w:rsidRDefault="00E85199" w:rsidP="00115143"/>
    <w:sectPr w:rsidR="00E85199" w:rsidRPr="00115143" w:rsidSect="00CD237B">
      <w:headerReference w:type="default" r:id="rId15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6F77D" w14:textId="77777777" w:rsidR="006134A4" w:rsidRDefault="006134A4">
      <w:r>
        <w:separator/>
      </w:r>
    </w:p>
  </w:endnote>
  <w:endnote w:type="continuationSeparator" w:id="0">
    <w:p w14:paraId="729147EE" w14:textId="77777777" w:rsidR="006134A4" w:rsidRDefault="0061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B2AE1" w14:textId="77777777" w:rsidR="006134A4" w:rsidRDefault="006134A4">
      <w:r>
        <w:separator/>
      </w:r>
    </w:p>
  </w:footnote>
  <w:footnote w:type="continuationSeparator" w:id="0">
    <w:p w14:paraId="33C8CC00" w14:textId="77777777" w:rsidR="006134A4" w:rsidRDefault="0061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C7A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DE826C" wp14:editId="513E65D7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BD97F" w14:textId="77777777" w:rsidR="00C7218A" w:rsidRDefault="00EA7F94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D620362" wp14:editId="3428BDAA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DE826C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63FBD97F" w14:textId="77777777" w:rsidR="00C7218A" w:rsidRDefault="00EA7F94" w:rsidP="00AB4D04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D620362" wp14:editId="3428BDAA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B83238">
      <w:rPr>
        <w:sz w:val="18"/>
        <w:szCs w:val="18"/>
      </w:rPr>
      <w:t xml:space="preserve">Ohje </w:t>
    </w:r>
    <w:r w:rsidR="00CF6DE3">
      <w:rPr>
        <w:sz w:val="18"/>
        <w:szCs w:val="18"/>
      </w:rPr>
      <w:t>potilaille</w:t>
    </w:r>
    <w:r>
      <w:rPr>
        <w:sz w:val="18"/>
        <w:szCs w:val="18"/>
      </w:rPr>
      <w:tab/>
    </w:r>
    <w:bookmarkStart w:id="1" w:name="asiakirjanversio"/>
    <w:bookmarkEnd w:id="1"/>
    <w:r>
      <w:rPr>
        <w:sz w:val="18"/>
        <w:szCs w:val="18"/>
      </w:rPr>
      <w:tab/>
    </w:r>
    <w:bookmarkStart w:id="2" w:name="Sivunro"/>
    <w:bookmarkEnd w:id="2"/>
    <w:r w:rsidR="00EA7F94">
      <w:rPr>
        <w:sz w:val="18"/>
        <w:szCs w:val="18"/>
      </w:rPr>
      <w:fldChar w:fldCharType="begin"/>
    </w:r>
    <w:r w:rsidR="00EA7F94">
      <w:rPr>
        <w:sz w:val="18"/>
        <w:szCs w:val="18"/>
      </w:rPr>
      <w:instrText xml:space="preserve">  PAGE   \* MERGEFORMAT  \* MERGEFORMAT </w:instrText>
    </w:r>
    <w:r w:rsidR="00EA7F94">
      <w:rPr>
        <w:sz w:val="18"/>
        <w:szCs w:val="18"/>
      </w:rPr>
      <w:fldChar w:fldCharType="separate"/>
    </w:r>
    <w:r w:rsidR="000060B1">
      <w:rPr>
        <w:noProof/>
        <w:sz w:val="18"/>
        <w:szCs w:val="18"/>
      </w:rPr>
      <w:t>2</w:t>
    </w:r>
    <w:r w:rsidR="00EA7F94">
      <w:rPr>
        <w:sz w:val="18"/>
        <w:szCs w:val="18"/>
      </w:rPr>
      <w:fldChar w:fldCharType="end"/>
    </w:r>
    <w:r w:rsidR="00EA7F94">
      <w:rPr>
        <w:sz w:val="18"/>
        <w:szCs w:val="18"/>
      </w:rPr>
      <w:t xml:space="preserve"> (</w:t>
    </w:r>
    <w:r w:rsidR="00EA7F94">
      <w:rPr>
        <w:sz w:val="18"/>
        <w:szCs w:val="18"/>
      </w:rPr>
      <w:fldChar w:fldCharType="begin"/>
    </w:r>
    <w:r w:rsidR="00EA7F94">
      <w:rPr>
        <w:sz w:val="18"/>
        <w:szCs w:val="18"/>
      </w:rPr>
      <w:instrText xml:space="preserve">  NUMPAGES   \* MERGEFORMAT  \* MERGEFORMAT </w:instrText>
    </w:r>
    <w:r w:rsidR="00EA7F94">
      <w:rPr>
        <w:sz w:val="18"/>
        <w:szCs w:val="18"/>
      </w:rPr>
      <w:fldChar w:fldCharType="separate"/>
    </w:r>
    <w:r w:rsidR="000060B1">
      <w:rPr>
        <w:noProof/>
        <w:sz w:val="18"/>
        <w:szCs w:val="18"/>
      </w:rPr>
      <w:t>2</w:t>
    </w:r>
    <w:r w:rsidR="00EA7F94">
      <w:rPr>
        <w:sz w:val="18"/>
        <w:szCs w:val="18"/>
      </w:rPr>
      <w:fldChar w:fldCharType="end"/>
    </w:r>
    <w:r w:rsidR="00EA7F94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4FD3C0F1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3" w:name="asiakirjannimi2"/>
    <w:bookmarkEnd w:id="3"/>
    <w:r w:rsidRPr="005F7243">
      <w:rPr>
        <w:sz w:val="18"/>
        <w:szCs w:val="18"/>
      </w:rPr>
      <w:tab/>
    </w:r>
    <w:bookmarkStart w:id="4" w:name="Liitenro"/>
    <w:bookmarkEnd w:id="4"/>
  </w:p>
  <w:p w14:paraId="099DB54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3"/>
    <w:bookmarkEnd w:id="5"/>
    <w:r w:rsidRPr="005F7243">
      <w:rPr>
        <w:sz w:val="18"/>
        <w:szCs w:val="18"/>
      </w:rPr>
      <w:tab/>
    </w:r>
    <w:bookmarkStart w:id="6" w:name="asiatunnus"/>
    <w:bookmarkEnd w:id="6"/>
  </w:p>
  <w:p w14:paraId="0240CCA0" w14:textId="5DC6DD93" w:rsidR="00C7218A" w:rsidRPr="005F7243" w:rsidRDefault="00FD0EE2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" w:name="yksikkö2"/>
    <w:r>
      <w:rPr>
        <w:sz w:val="18"/>
        <w:szCs w:val="18"/>
      </w:rPr>
      <w:t>Ä</w:t>
    </w:r>
    <w:r w:rsidR="008A5069">
      <w:rPr>
        <w:sz w:val="18"/>
        <w:szCs w:val="18"/>
      </w:rPr>
      <w:t xml:space="preserve">itiyspoliklinikka, synnytysosasto, </w:t>
    </w:r>
    <w:bookmarkEnd w:id="7"/>
    <w:r w:rsidR="00BD3F60">
      <w:rPr>
        <w:sz w:val="18"/>
        <w:szCs w:val="18"/>
      </w:rPr>
      <w:t>äiti-lapsiosasto</w:t>
    </w:r>
    <w:r w:rsidR="00C7218A" w:rsidRPr="005F7243">
      <w:rPr>
        <w:sz w:val="18"/>
        <w:szCs w:val="18"/>
      </w:rPr>
      <w:tab/>
    </w:r>
    <w:r w:rsidR="00C3225A">
      <w:rPr>
        <w:sz w:val="18"/>
        <w:szCs w:val="18"/>
      </w:rPr>
      <w:t>28.1</w:t>
    </w:r>
    <w:r w:rsidR="00BD3F60">
      <w:rPr>
        <w:sz w:val="18"/>
        <w:szCs w:val="18"/>
      </w:rPr>
      <w:t>.202</w:t>
    </w:r>
    <w:r w:rsidR="00C3225A">
      <w:rPr>
        <w:sz w:val="18"/>
        <w:szCs w:val="18"/>
      </w:rPr>
      <w:t>5</w:t>
    </w:r>
    <w:r w:rsidR="00C7218A" w:rsidRPr="005F7243">
      <w:rPr>
        <w:sz w:val="18"/>
        <w:szCs w:val="18"/>
      </w:rPr>
      <w:tab/>
    </w:r>
    <w:bookmarkStart w:id="8" w:name="julkisuus"/>
    <w:bookmarkEnd w:id="8"/>
  </w:p>
  <w:p w14:paraId="0AF6C974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388649420">
    <w:abstractNumId w:val="3"/>
  </w:num>
  <w:num w:numId="2" w16cid:durableId="2050259256">
    <w:abstractNumId w:val="2"/>
  </w:num>
  <w:num w:numId="3" w16cid:durableId="1379473882">
    <w:abstractNumId w:val="1"/>
  </w:num>
  <w:num w:numId="4" w16cid:durableId="1777824800">
    <w:abstractNumId w:val="0"/>
  </w:num>
  <w:num w:numId="5" w16cid:durableId="1237201256">
    <w:abstractNumId w:val="11"/>
  </w:num>
  <w:num w:numId="6" w16cid:durableId="679042138">
    <w:abstractNumId w:val="9"/>
  </w:num>
  <w:num w:numId="7" w16cid:durableId="1657417273">
    <w:abstractNumId w:val="6"/>
  </w:num>
  <w:num w:numId="8" w16cid:durableId="1324966786">
    <w:abstractNumId w:val="13"/>
  </w:num>
  <w:num w:numId="9" w16cid:durableId="719941847">
    <w:abstractNumId w:val="5"/>
  </w:num>
  <w:num w:numId="10" w16cid:durableId="1985700058">
    <w:abstractNumId w:val="8"/>
  </w:num>
  <w:num w:numId="11" w16cid:durableId="1318535989">
    <w:abstractNumId w:val="7"/>
  </w:num>
  <w:num w:numId="12" w16cid:durableId="1991861896">
    <w:abstractNumId w:val="4"/>
  </w:num>
  <w:num w:numId="13" w16cid:durableId="1056510409">
    <w:abstractNumId w:val="12"/>
  </w:num>
  <w:num w:numId="14" w16cid:durableId="2007052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EA7F94"/>
    <w:rsid w:val="00004F15"/>
    <w:rsid w:val="000060B1"/>
    <w:rsid w:val="00006902"/>
    <w:rsid w:val="00011199"/>
    <w:rsid w:val="00017943"/>
    <w:rsid w:val="0002235E"/>
    <w:rsid w:val="00034353"/>
    <w:rsid w:val="00037F91"/>
    <w:rsid w:val="00053F5D"/>
    <w:rsid w:val="000544DD"/>
    <w:rsid w:val="000609DB"/>
    <w:rsid w:val="00062F23"/>
    <w:rsid w:val="000651C3"/>
    <w:rsid w:val="00072071"/>
    <w:rsid w:val="0007248D"/>
    <w:rsid w:val="00076C9D"/>
    <w:rsid w:val="00077B18"/>
    <w:rsid w:val="00077C6C"/>
    <w:rsid w:val="000815B4"/>
    <w:rsid w:val="00090EBC"/>
    <w:rsid w:val="0009656B"/>
    <w:rsid w:val="00096B1A"/>
    <w:rsid w:val="000A32E8"/>
    <w:rsid w:val="000A56E5"/>
    <w:rsid w:val="000C476D"/>
    <w:rsid w:val="000C52D5"/>
    <w:rsid w:val="000C781D"/>
    <w:rsid w:val="000D5870"/>
    <w:rsid w:val="000D6658"/>
    <w:rsid w:val="000E103C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0711"/>
    <w:rsid w:val="001430FF"/>
    <w:rsid w:val="0015109A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D6387"/>
    <w:rsid w:val="001E03AD"/>
    <w:rsid w:val="001F5053"/>
    <w:rsid w:val="001F7820"/>
    <w:rsid w:val="002024F1"/>
    <w:rsid w:val="00217722"/>
    <w:rsid w:val="00244262"/>
    <w:rsid w:val="00244938"/>
    <w:rsid w:val="00257AE1"/>
    <w:rsid w:val="002623EC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5790A"/>
    <w:rsid w:val="003604FA"/>
    <w:rsid w:val="0036420D"/>
    <w:rsid w:val="003672E4"/>
    <w:rsid w:val="003673AD"/>
    <w:rsid w:val="003730EA"/>
    <w:rsid w:val="0037310E"/>
    <w:rsid w:val="003758F5"/>
    <w:rsid w:val="0038700D"/>
    <w:rsid w:val="003920A2"/>
    <w:rsid w:val="003973DA"/>
    <w:rsid w:val="003A3AFC"/>
    <w:rsid w:val="003A4FCA"/>
    <w:rsid w:val="003B7DDE"/>
    <w:rsid w:val="003C1DB7"/>
    <w:rsid w:val="003C558A"/>
    <w:rsid w:val="003D506F"/>
    <w:rsid w:val="003D5AEB"/>
    <w:rsid w:val="003E37A6"/>
    <w:rsid w:val="003F5445"/>
    <w:rsid w:val="003F7EA9"/>
    <w:rsid w:val="00404D1D"/>
    <w:rsid w:val="00404EB0"/>
    <w:rsid w:val="0041145D"/>
    <w:rsid w:val="00414451"/>
    <w:rsid w:val="004161F3"/>
    <w:rsid w:val="00422BF2"/>
    <w:rsid w:val="00426612"/>
    <w:rsid w:val="00446E35"/>
    <w:rsid w:val="004631D2"/>
    <w:rsid w:val="00463B93"/>
    <w:rsid w:val="00466D3F"/>
    <w:rsid w:val="004672CE"/>
    <w:rsid w:val="00467FEE"/>
    <w:rsid w:val="0047105B"/>
    <w:rsid w:val="00471D33"/>
    <w:rsid w:val="0047204B"/>
    <w:rsid w:val="00476C35"/>
    <w:rsid w:val="00480F81"/>
    <w:rsid w:val="00481A66"/>
    <w:rsid w:val="004A7AAB"/>
    <w:rsid w:val="004A7FE1"/>
    <w:rsid w:val="004C15A8"/>
    <w:rsid w:val="004C6D30"/>
    <w:rsid w:val="004E08E5"/>
    <w:rsid w:val="004F07B9"/>
    <w:rsid w:val="004F0CFB"/>
    <w:rsid w:val="004F6B04"/>
    <w:rsid w:val="004F74DA"/>
    <w:rsid w:val="00500A57"/>
    <w:rsid w:val="005042FF"/>
    <w:rsid w:val="00505C9A"/>
    <w:rsid w:val="00506D0D"/>
    <w:rsid w:val="005150CB"/>
    <w:rsid w:val="005167B6"/>
    <w:rsid w:val="005202BD"/>
    <w:rsid w:val="00540198"/>
    <w:rsid w:val="005561DC"/>
    <w:rsid w:val="00557828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3DC"/>
    <w:rsid w:val="005A3C89"/>
    <w:rsid w:val="005A46AF"/>
    <w:rsid w:val="005A6022"/>
    <w:rsid w:val="005B3883"/>
    <w:rsid w:val="005C00E6"/>
    <w:rsid w:val="005C0850"/>
    <w:rsid w:val="005C551E"/>
    <w:rsid w:val="005C6CCF"/>
    <w:rsid w:val="005C6EF2"/>
    <w:rsid w:val="005D497F"/>
    <w:rsid w:val="005F7243"/>
    <w:rsid w:val="0060353C"/>
    <w:rsid w:val="00603D10"/>
    <w:rsid w:val="006134A4"/>
    <w:rsid w:val="00615594"/>
    <w:rsid w:val="006161CD"/>
    <w:rsid w:val="0062412C"/>
    <w:rsid w:val="00631F61"/>
    <w:rsid w:val="0063429C"/>
    <w:rsid w:val="006370AD"/>
    <w:rsid w:val="00637E9F"/>
    <w:rsid w:val="00643E06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15AD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97FF8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16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5069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1912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648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3238"/>
    <w:rsid w:val="00B84451"/>
    <w:rsid w:val="00B862B5"/>
    <w:rsid w:val="00B866DF"/>
    <w:rsid w:val="00B915BF"/>
    <w:rsid w:val="00BC1DC4"/>
    <w:rsid w:val="00BC5AF8"/>
    <w:rsid w:val="00BD3F60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1808"/>
    <w:rsid w:val="00C3225A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428"/>
    <w:rsid w:val="00CC4C28"/>
    <w:rsid w:val="00CD1FF9"/>
    <w:rsid w:val="00CD237B"/>
    <w:rsid w:val="00CE08FD"/>
    <w:rsid w:val="00CE14CF"/>
    <w:rsid w:val="00CE1E53"/>
    <w:rsid w:val="00CE2272"/>
    <w:rsid w:val="00CE698E"/>
    <w:rsid w:val="00CF3B9E"/>
    <w:rsid w:val="00CF6DE3"/>
    <w:rsid w:val="00D16554"/>
    <w:rsid w:val="00D224E2"/>
    <w:rsid w:val="00D30193"/>
    <w:rsid w:val="00D30C52"/>
    <w:rsid w:val="00D360A2"/>
    <w:rsid w:val="00D40D9C"/>
    <w:rsid w:val="00D43B4C"/>
    <w:rsid w:val="00D465EA"/>
    <w:rsid w:val="00D51A77"/>
    <w:rsid w:val="00D52DAD"/>
    <w:rsid w:val="00D618AF"/>
    <w:rsid w:val="00D6359C"/>
    <w:rsid w:val="00D7505E"/>
    <w:rsid w:val="00D82CB3"/>
    <w:rsid w:val="00D84B07"/>
    <w:rsid w:val="00D92438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0D8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5199"/>
    <w:rsid w:val="00E86174"/>
    <w:rsid w:val="00E867C4"/>
    <w:rsid w:val="00E97067"/>
    <w:rsid w:val="00EA09FE"/>
    <w:rsid w:val="00EA20A1"/>
    <w:rsid w:val="00EA44D7"/>
    <w:rsid w:val="00EA7F94"/>
    <w:rsid w:val="00EB2E9C"/>
    <w:rsid w:val="00EB53EB"/>
    <w:rsid w:val="00EB5B41"/>
    <w:rsid w:val="00EB6CF1"/>
    <w:rsid w:val="00EC0D18"/>
    <w:rsid w:val="00EC202E"/>
    <w:rsid w:val="00EC284D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573C1"/>
    <w:rsid w:val="00F60AD9"/>
    <w:rsid w:val="00F6684C"/>
    <w:rsid w:val="00F7382F"/>
    <w:rsid w:val="00F73AE1"/>
    <w:rsid w:val="00F843A9"/>
    <w:rsid w:val="00F91BB9"/>
    <w:rsid w:val="00F960B0"/>
    <w:rsid w:val="00FA6E49"/>
    <w:rsid w:val="00FB1B17"/>
    <w:rsid w:val="00FB2E6B"/>
    <w:rsid w:val="00FB3260"/>
    <w:rsid w:val="00FB3AE1"/>
    <w:rsid w:val="00FB56C4"/>
    <w:rsid w:val="00FB6448"/>
    <w:rsid w:val="00FC2A83"/>
    <w:rsid w:val="00FC79B0"/>
    <w:rsid w:val="00FD095E"/>
    <w:rsid w:val="00FD0EE2"/>
    <w:rsid w:val="00FD3BB9"/>
    <w:rsid w:val="00FD79B2"/>
    <w:rsid w:val="00FE03EF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A5C359"/>
  <w15:docId w15:val="{6ADC8911-144A-4F40-905C-54FEBD63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637E9F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392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erveyskyla.fi/naistalo/raskaus-ja-synnytys/imetys/maidonerityksen-k%C3%A4ynnist%C3%A4minen-lyps%C3%A4m%C3%A4ll%C3%A4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i:0#.w|oysnet\laatioli</DisplayName>
        <AccountId>1587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Synnytyssali ja -vastaanotto</TermName>
          <TermId xmlns="http://schemas.microsoft.com/office/infopath/2007/PartnerControls">a658589b-2042-4f8c-aa87-e02fb3ba67ed</TermId>
        </TermInfo>
      </Terms>
    </p1983d610e0d4731a3788cc4c5855e1b>
    <pa7e7d0fcfad4aa78a62dd1f52bdaa2b xmlns="d3e50268-7799-48af-83c3-9a9b063078bc">
      <Terms xmlns="http://schemas.microsoft.com/office/infopath/2007/PartnerControls"/>
    </pa7e7d0fcfad4aa78a62dd1f52bdaa2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MUAVRSSTWASF-711265460-271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Potilaat</TermName>
          <TermId xmlns="http://schemas.microsoft.com/office/infopath/2007/PartnerControls">73865145-28a6-40c4-b6ef-5aaa98c07ba9</TermId>
        </TermInfo>
      </Terms>
    </cd9fa66b05f24776892a63c6fb772e2f>
    <TaxCatchAll xmlns="d3e50268-7799-48af-83c3-9a9b063078bc">
      <Value>2345</Value>
      <Value>14</Value>
      <Value>96</Value>
      <Value>866</Value>
      <Value>24</Value>
      <Value>125</Value>
      <Value>105</Value>
      <Value>3</Value>
      <Value>1</Value>
    </TaxCatchAll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lähetetä e-kirjeenä</TermName>
          <TermId xmlns="http://schemas.microsoft.com/office/infopath/2007/PartnerControls">b2c60afc-d31b-4a57-af83-72e043044b48</TermId>
        </TermInfo>
      </Terms>
    </ja52dad478cc4031b169e2950c58e83b>
    <Dokumentin_x0020_sisällöstä_x0020_vastaava_x0028_t_x0029__x0020__x002f__x0020_asiantuntija_x0028_t_x0029_ xmlns="0af04246-5dcb-4e38-b8a1-4adaeb368127">
      <UserInfo>
        <DisplayName>i:0#.w|oysnet\hakalame</DisplayName>
        <AccountId>1796</AccountId>
        <AccountType/>
      </UserInfo>
    </Dokumentin_x0020_sisällöstä_x0020_vastaava_x0028_t_x0029__x0020__x002f__x0020_asiantuntija_x0028_t_x0029_>
    <bed6187e51e544269109ff5c30eb1037 xmlns="d3e50268-7799-48af-83c3-9a9b063078bc">
      <Terms xmlns="http://schemas.microsoft.com/office/infopath/2007/PartnerControls"/>
    </bed6187e51e544269109ff5c30eb1037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Naistentaudit ja synnytykset</TermName>
          <TermId xmlns="http://schemas.microsoft.com/office/infopath/2007/PartnerControls">4e0d944a-4741-4143-a7cd-1bb6b57e27ec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Imetyksen ohjaus</TermName>
          <TermId xmlns="http://schemas.microsoft.com/office/infopath/2007/PartnerControls">8e8ca1b9-c692-4351-b02d-4a4865673c53</TermId>
        </TermInfo>
      </Terms>
    </k4e9121687cc4b56965762a7477201cc>
    <_dlc_DocIdUrl xmlns="d3e50268-7799-48af-83c3-9a9b063078bc">
      <Url>https://internet.oysnet.ppshp.fi/dokumentit/_layouts/15/DocIdRedir.aspx?ID=MUAVRSSTWASF-711265460-271</Url>
      <Description>MUAVRSSTWASF-711265460-271</Description>
    </_dlc_DocIdUrl>
    <Viittaus_x0020_aiempaan_x0020_dokumentaatioon xmlns="d3e50268-7799-48af-83c3-9a9b063078bc">
      <Url xsi:nil="true"/>
      <Description xsi:nil="true"/>
    </Viittaus_x0020_aiempaan_x0020_dokumentaatioon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30f1dd9ed70348801d98782b0c3a6b9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d62026356b8a29ad63adcdcb2dcb63ae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25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5BBE0-9AA2-461A-9C7B-A4040535A5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2F161DF-7FB8-4A9E-A39D-5FACFC87D8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5D76B9-995B-4C75-9C23-71CD22A18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622D74-0386-409A-8956-1CAFEADAFF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2D09CA-EE22-4836-B500-BBA809646613}">
  <ds:schemaRefs>
    <ds:schemaRef ds:uri="d3e50268-7799-48af-83c3-9a9b063078b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af04246-5dcb-4e38-b8a1-4adaeb368127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2892A27-3962-4F45-AA60-6EF92BD671FA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15</TotalTime>
  <Pages>2</Pages>
  <Words>282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Raskaudenaikainen käsinlypsyohje</dc:title>
  <dc:creator>Hakala Mervi</dc:creator>
  <cp:keywords>imetys</cp:keywords>
  <cp:lastModifiedBy>Hakala Mervi</cp:lastModifiedBy>
  <cp:revision>4</cp:revision>
  <cp:lastPrinted>2019-11-22T09:34:00Z</cp:lastPrinted>
  <dcterms:created xsi:type="dcterms:W3CDTF">2024-03-08T06:56:00Z</dcterms:created>
  <dcterms:modified xsi:type="dcterms:W3CDTF">2025-01-28T08:49:00Z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866;#imetys|b436b64f-7bd8-4527-b545-f332e6bffe51</vt:lpwstr>
  </property>
  <property fmtid="{D5CDD505-2E9C-101B-9397-08002B2CF9AE}" pid="3" name="Toimenpidekoodit">
    <vt:lpwstr/>
  </property>
  <property fmtid="{D5CDD505-2E9C-101B-9397-08002B2CF9AE}" pid="4" name="MEO">
    <vt:lpwstr/>
  </property>
  <property fmtid="{D5CDD505-2E9C-101B-9397-08002B2CF9AE}" pid="5" name="Kohde- / työntekijäryhmä">
    <vt:lpwstr>125;#Potilaat|73865145-28a6-40c4-b6ef-5aaa98c07ba9</vt:lpwstr>
  </property>
  <property fmtid="{D5CDD505-2E9C-101B-9397-08002B2CF9AE}" pid="6" name="ContentTypeId">
    <vt:lpwstr>0x010100E993358E494F344F8D6048E76D09AF0210001280EA27BDC86945A47177C07CB442D0</vt:lpwstr>
  </property>
  <property fmtid="{D5CDD505-2E9C-101B-9397-08002B2CF9AE}" pid="7" name="Kohdeorganisaatio">
    <vt:lpwstr>1;#Pohjois-Pohjanmaan sairaanhoitopiiri|be8cbbf1-c5fa-44e0-8d6c-f88ba4a3bcc6;#14;#Ulkopuoliset|f18ec0fc-4386-4abd-866c-ed5b80932e98</vt:lpwstr>
  </property>
  <property fmtid="{D5CDD505-2E9C-101B-9397-08002B2CF9AE}" pid="8" name="Potilasohje (sisältötyypin metatieto)">
    <vt:lpwstr>24;#Ei lähetetä e-kirjeenä|b2c60afc-d31b-4a57-af83-72e043044b48</vt:lpwstr>
  </property>
  <property fmtid="{D5CDD505-2E9C-101B-9397-08002B2CF9AE}" pid="9" name="Hoitotyön toiminnot">
    <vt:lpwstr>2345;#Imetyksen ohjaus|8e8ca1b9-c692-4351-b02d-4a4865673c53</vt:lpwstr>
  </property>
  <property fmtid="{D5CDD505-2E9C-101B-9397-08002B2CF9AE}" pid="10" name="_dlc_DocIdItemGuid">
    <vt:lpwstr>5ec62a75-6bed-4367-bd65-fabd1f9de5ba</vt:lpwstr>
  </property>
  <property fmtid="{D5CDD505-2E9C-101B-9397-08002B2CF9AE}" pid="11" name="Erikoisala">
    <vt:lpwstr>96;#Naistentaudit ja synnytykset|4e0d944a-4741-4143-a7cd-1bb6b57e27ec</vt:lpwstr>
  </property>
  <property fmtid="{D5CDD505-2E9C-101B-9397-08002B2CF9AE}" pid="12" name="Organisaatiotiedon tarkennus toiminnan mukaan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105;#Synnytyssali ja -vastaanotto|a658589b-2042-4f8c-aa87-e02fb3ba67ed</vt:lpwstr>
  </property>
  <property fmtid="{D5CDD505-2E9C-101B-9397-08002B2CF9AE}" pid="16" name="Kriisiviestintä">
    <vt:lpwstr/>
  </property>
  <property fmtid="{D5CDD505-2E9C-101B-9397-08002B2CF9AE}" pid="17" name="Order">
    <vt:r8>412100</vt:r8>
  </property>
  <property fmtid="{D5CDD505-2E9C-101B-9397-08002B2CF9AE}" pid="19" name="SharedWithUsers">
    <vt:lpwstr/>
  </property>
  <property fmtid="{D5CDD505-2E9C-101B-9397-08002B2CF9AE}" pid="20" name="TaxKeywordTaxHTField">
    <vt:lpwstr>imetys|b436b64f-7bd8-4527-b545-f332e6bffe51</vt:lpwstr>
  </property>
</Properties>
</file>