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1B01" w14:textId="77777777" w:rsidR="00770803" w:rsidRPr="00770803" w:rsidRDefault="00770803" w:rsidP="00770803">
      <w:pPr>
        <w:pStyle w:val="Potsikko"/>
      </w:pPr>
      <w:bookmarkStart w:id="0" w:name="_Hlk193460191"/>
      <w:r w:rsidRPr="00770803">
        <w:t>Salmonella ja riskityötä tekevä henkilökunta</w:t>
      </w:r>
    </w:p>
    <w:bookmarkEnd w:id="0"/>
    <w:p w14:paraId="46D91B02" w14:textId="77777777" w:rsidR="00770803" w:rsidRPr="00770803" w:rsidRDefault="00770803" w:rsidP="00770803"/>
    <w:p w14:paraId="7EA58813" w14:textId="77777777" w:rsidR="00697F6F" w:rsidRDefault="009C156E" w:rsidP="009C156E">
      <w:pPr>
        <w:ind w:left="1304"/>
      </w:pPr>
      <w:r w:rsidRPr="009C156E">
        <w:t xml:space="preserve">Riskityötä on </w:t>
      </w:r>
      <w:r w:rsidRPr="009C156E">
        <w:rPr>
          <w:b/>
        </w:rPr>
        <w:t xml:space="preserve">ravintopalveluissa </w:t>
      </w:r>
      <w:r w:rsidRPr="009C156E">
        <w:t>työskentely.</w:t>
      </w:r>
    </w:p>
    <w:p w14:paraId="797F631D" w14:textId="20848E7A" w:rsidR="009C156E" w:rsidRPr="00D3436F" w:rsidRDefault="009C156E" w:rsidP="00697F6F">
      <w:pPr>
        <w:ind w:left="1304"/>
        <w:rPr>
          <w:color w:val="FF0000"/>
        </w:rPr>
      </w:pPr>
      <w:r w:rsidRPr="009C156E">
        <w:rPr>
          <w:b/>
        </w:rPr>
        <w:t>Jos työntekijällä on ollut edeltävän kuukauden aikana tai on parhaillaan kuumeinen ripulitauti</w:t>
      </w:r>
      <w:r>
        <w:rPr>
          <w:b/>
        </w:rPr>
        <w:t>,</w:t>
      </w:r>
      <w:r w:rsidR="00697F6F">
        <w:t xml:space="preserve"> otetaan</w:t>
      </w:r>
      <w:r w:rsidR="00697F6F" w:rsidRPr="009C156E">
        <w:t xml:space="preserve"> </w:t>
      </w:r>
      <w:bookmarkStart w:id="1" w:name="_Hlk193460268"/>
      <w:r w:rsidR="00DD20CB" w:rsidRPr="00DD20CB">
        <w:rPr>
          <w:b/>
          <w:color w:val="FF0000"/>
        </w:rPr>
        <w:t>F-</w:t>
      </w:r>
      <w:proofErr w:type="spellStart"/>
      <w:r w:rsidR="00DD20CB" w:rsidRPr="00DD20CB">
        <w:rPr>
          <w:b/>
          <w:color w:val="FF0000"/>
        </w:rPr>
        <w:t>MikrNho</w:t>
      </w:r>
      <w:proofErr w:type="spellEnd"/>
      <w:r w:rsidR="00DD20CB" w:rsidRPr="00DD20CB">
        <w:rPr>
          <w:b/>
          <w:color w:val="FF0000"/>
        </w:rPr>
        <w:t xml:space="preserve"> (8905</w:t>
      </w:r>
      <w:r w:rsidR="00DD20CB">
        <w:rPr>
          <w:b/>
          <w:color w:val="FF0000"/>
        </w:rPr>
        <w:t>).</w:t>
      </w:r>
      <w:bookmarkEnd w:id="1"/>
    </w:p>
    <w:p w14:paraId="270A5390" w14:textId="77777777" w:rsidR="009C156E" w:rsidRPr="009C156E" w:rsidRDefault="009C156E" w:rsidP="009C156E">
      <w:pPr>
        <w:ind w:left="1304"/>
      </w:pPr>
    </w:p>
    <w:p w14:paraId="523470BC" w14:textId="77777777" w:rsidR="009C156E" w:rsidRPr="009C156E" w:rsidRDefault="009C156E" w:rsidP="009C156E">
      <w:pPr>
        <w:ind w:left="1304"/>
      </w:pPr>
    </w:p>
    <w:p w14:paraId="40D5C9B1" w14:textId="77777777" w:rsidR="009C156E" w:rsidRPr="009C156E" w:rsidRDefault="009C156E" w:rsidP="009C156E">
      <w:pPr>
        <w:ind w:left="1304"/>
      </w:pPr>
      <w:r w:rsidRPr="009C156E">
        <w:t xml:space="preserve">Ripulioireinen työntekijä ei saa olla työssä. </w:t>
      </w:r>
      <w:r w:rsidRPr="009C156E">
        <w:rPr>
          <w:b/>
        </w:rPr>
        <w:t xml:space="preserve">Kahden oireettoman päivän jälkeen </w:t>
      </w:r>
    </w:p>
    <w:p w14:paraId="64A76CA1" w14:textId="77777777" w:rsidR="009C156E" w:rsidRPr="009C156E" w:rsidRDefault="009C156E" w:rsidP="009C156E">
      <w:pPr>
        <w:numPr>
          <w:ilvl w:val="0"/>
          <w:numId w:val="16"/>
        </w:numPr>
        <w:tabs>
          <w:tab w:val="clear" w:pos="1140"/>
          <w:tab w:val="num" w:pos="2444"/>
        </w:tabs>
        <w:ind w:left="2444"/>
      </w:pPr>
      <w:r w:rsidRPr="009C156E">
        <w:t>jos ulosteviljelyvastaus on ollut negatiivinen, hän voi palata omaan työhönsä</w:t>
      </w:r>
    </w:p>
    <w:p w14:paraId="05FF5AD2" w14:textId="77777777" w:rsidR="009C156E" w:rsidRPr="009C156E" w:rsidRDefault="009C156E" w:rsidP="009C156E">
      <w:pPr>
        <w:numPr>
          <w:ilvl w:val="0"/>
          <w:numId w:val="16"/>
        </w:numPr>
        <w:tabs>
          <w:tab w:val="clear" w:pos="1140"/>
          <w:tab w:val="num" w:pos="2444"/>
        </w:tabs>
        <w:ind w:left="2444"/>
      </w:pPr>
      <w:r w:rsidRPr="009C156E">
        <w:t>jos ulosteviljelyvastausta ei ole vielä saatu, hänet sijoitetaan muuhun, kuin riskityöhön, kunnes ulosteviljelyn tulos varmistuu negatiiviseksi</w:t>
      </w:r>
    </w:p>
    <w:p w14:paraId="304BE735" w14:textId="77777777" w:rsidR="009C156E" w:rsidRPr="009C156E" w:rsidRDefault="009C156E" w:rsidP="009C156E">
      <w:pPr>
        <w:numPr>
          <w:ilvl w:val="0"/>
          <w:numId w:val="16"/>
        </w:numPr>
        <w:tabs>
          <w:tab w:val="clear" w:pos="1140"/>
          <w:tab w:val="num" w:pos="2444"/>
        </w:tabs>
        <w:ind w:left="2444"/>
      </w:pPr>
      <w:r w:rsidRPr="009C156E">
        <w:t>jos ulostenäyte osoittautuu positiiviseksi, hänestä otetaan kontrollinäytteet ennen riskityöhön paluuta.</w:t>
      </w:r>
    </w:p>
    <w:p w14:paraId="6AF1A994" w14:textId="77777777" w:rsidR="009C156E" w:rsidRPr="009C156E" w:rsidRDefault="009C156E" w:rsidP="009C156E">
      <w:pPr>
        <w:ind w:left="1304"/>
      </w:pPr>
    </w:p>
    <w:p w14:paraId="199BA00F" w14:textId="114BCFB7" w:rsidR="00697F6F" w:rsidRPr="00E65C70" w:rsidRDefault="00697F6F" w:rsidP="00697F6F">
      <w:pPr>
        <w:ind w:left="1304"/>
      </w:pPr>
      <w:bookmarkStart w:id="2" w:name="_Hlk193460331"/>
      <w:r w:rsidRPr="00E65C70">
        <w:rPr>
          <w:b/>
        </w:rPr>
        <w:t>Kontrollinäytteenä otetaan F-</w:t>
      </w:r>
      <w:proofErr w:type="spellStart"/>
      <w:r w:rsidRPr="00E65C70">
        <w:rPr>
          <w:b/>
        </w:rPr>
        <w:t>SalmVi</w:t>
      </w:r>
      <w:proofErr w:type="spellEnd"/>
      <w:r w:rsidRPr="00E65C70">
        <w:rPr>
          <w:b/>
        </w:rPr>
        <w:t xml:space="preserve"> (2608)</w:t>
      </w:r>
      <w:r>
        <w:t xml:space="preserve">, </w:t>
      </w:r>
      <w:bookmarkEnd w:id="2"/>
      <w:r>
        <w:t xml:space="preserve">koska </w:t>
      </w:r>
      <w:r w:rsidR="00DD20CB" w:rsidRPr="00BF2C70">
        <w:rPr>
          <w:bCs/>
          <w:color w:val="FF0000"/>
        </w:rPr>
        <w:t>F-</w:t>
      </w:r>
      <w:proofErr w:type="spellStart"/>
      <w:r w:rsidR="00DD20CB" w:rsidRPr="00BF2C70">
        <w:rPr>
          <w:bCs/>
          <w:color w:val="FF0000"/>
        </w:rPr>
        <w:t>MikrNho</w:t>
      </w:r>
      <w:proofErr w:type="spellEnd"/>
      <w:r w:rsidR="00DD20CB" w:rsidRPr="00BF2C70">
        <w:rPr>
          <w:bCs/>
          <w:color w:val="FF0000"/>
        </w:rPr>
        <w:t xml:space="preserve"> (8905)</w:t>
      </w:r>
      <w:r w:rsidRPr="00DD20CB">
        <w:t xml:space="preserve"> </w:t>
      </w:r>
      <w:r>
        <w:t>voi olla positiivinen, vaikka suolessa ei olisi enää eläviä taudinaiheuttajia.</w:t>
      </w:r>
    </w:p>
    <w:p w14:paraId="54037DFD" w14:textId="5D8913EA" w:rsidR="009C156E" w:rsidRPr="009C156E" w:rsidRDefault="009C156E" w:rsidP="009C156E">
      <w:pPr>
        <w:ind w:left="1304"/>
      </w:pPr>
      <w:r w:rsidRPr="00E60DD4">
        <w:t>Kontrollin</w:t>
      </w:r>
      <w:r w:rsidR="00391B0D" w:rsidRPr="00E60DD4">
        <w:t xml:space="preserve">äytteiden otto aloitetaan </w:t>
      </w:r>
      <w:r w:rsidRPr="00E60DD4">
        <w:t xml:space="preserve">oireiden loputtua. </w:t>
      </w:r>
      <w:r w:rsidR="00391B0D" w:rsidRPr="003D4324">
        <w:t xml:space="preserve">Lievien oireiden pitkittyessä </w:t>
      </w:r>
      <w:r w:rsidR="00D3436F" w:rsidRPr="003D4324">
        <w:t>näyt</w:t>
      </w:r>
      <w:r w:rsidR="00E60DD4" w:rsidRPr="003D4324">
        <w:t>teiden otto viikon kuluttua positiivisesta</w:t>
      </w:r>
      <w:r w:rsidR="00D3436F" w:rsidRPr="003D4324">
        <w:t xml:space="preserve"> vastauksesta</w:t>
      </w:r>
      <w:r w:rsidR="00E60DD4" w:rsidRPr="003D4324">
        <w:t>.</w:t>
      </w:r>
      <w:r w:rsidR="00D3436F" w:rsidRPr="003D4324">
        <w:t xml:space="preserve"> </w:t>
      </w:r>
      <w:r w:rsidRPr="009C156E">
        <w:t xml:space="preserve">Kontrollinäytteitä otetaan viikoittain, kunnes saadaan ensimmäinen negatiivinen näyte. Sen jälkeen niitä voidaan ottaa 2 vuorokauden välein, kunnes saadaan yhteensä kolme peräkkäistä negatiivista näytettä. </w:t>
      </w:r>
    </w:p>
    <w:p w14:paraId="25052A0E" w14:textId="77777777" w:rsidR="009C156E" w:rsidRPr="009C156E" w:rsidRDefault="009C156E" w:rsidP="009C156E">
      <w:pPr>
        <w:ind w:left="1304"/>
      </w:pPr>
    </w:p>
    <w:p w14:paraId="522B1814" w14:textId="77777777" w:rsidR="009C156E" w:rsidRPr="009C156E" w:rsidRDefault="009C156E" w:rsidP="009C156E">
      <w:pPr>
        <w:ind w:left="1304"/>
      </w:pPr>
      <w:r w:rsidRPr="009C156E">
        <w:t xml:space="preserve">Tarkastusta varten työntekijän on hakeuduttava työterveyshuoltoon sairaanhoitajan vastaanotolle tai oman asuinkunnan terveyskeskukseen. </w:t>
      </w:r>
    </w:p>
    <w:p w14:paraId="05C1D40E" w14:textId="7D606390" w:rsidR="009C156E" w:rsidRPr="009C156E" w:rsidRDefault="009C156E" w:rsidP="00991691"/>
    <w:p w14:paraId="77F0CE29" w14:textId="77777777" w:rsidR="009C156E" w:rsidRPr="009C156E" w:rsidRDefault="009C156E" w:rsidP="009C156E">
      <w:pPr>
        <w:ind w:left="1304"/>
        <w:rPr>
          <w:b/>
        </w:rPr>
      </w:pPr>
      <w:r w:rsidRPr="009C156E">
        <w:t>Omailmoitusta ei voi käyttää sairausloman anomiseksi, vaan oireiden ajalle on oltava terveydenhoitajan tai lääkärin kirjoittama sairauslomatodistus</w:t>
      </w:r>
      <w:r w:rsidRPr="009C156E">
        <w:rPr>
          <w:b/>
        </w:rPr>
        <w:t>.</w:t>
      </w:r>
    </w:p>
    <w:p w14:paraId="46D91B19" w14:textId="77777777" w:rsidR="00077C6C" w:rsidRPr="00115143" w:rsidRDefault="00077C6C" w:rsidP="009C156E"/>
    <w:sectPr w:rsidR="00077C6C" w:rsidRPr="00115143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1B1C" w14:textId="77777777" w:rsidR="00770803" w:rsidRDefault="00770803">
      <w:r>
        <w:separator/>
      </w:r>
    </w:p>
  </w:endnote>
  <w:endnote w:type="continuationSeparator" w:id="0">
    <w:p w14:paraId="46D91B1D" w14:textId="77777777" w:rsidR="00770803" w:rsidRDefault="0077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1B24" w14:textId="20F51050" w:rsidR="00C7218A" w:rsidRPr="00697F6F" w:rsidRDefault="00245989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3" w:name="Laatija"/>
    <w:proofErr w:type="spellStart"/>
    <w:proofErr w:type="gramStart"/>
    <w:r>
      <w:rPr>
        <w:sz w:val="16"/>
      </w:rPr>
      <w:t>Laatija:Infektioiden</w:t>
    </w:r>
    <w:proofErr w:type="spellEnd"/>
    <w:proofErr w:type="gramEnd"/>
    <w:r>
      <w:rPr>
        <w:sz w:val="16"/>
      </w:rPr>
      <w:t xml:space="preserve"> torjuntatiimi</w:t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Hyväksyjä:Teija</w:t>
    </w:r>
    <w:proofErr w:type="spellEnd"/>
    <w:r>
      <w:rPr>
        <w:sz w:val="16"/>
      </w:rPr>
      <w:t xml:space="preserve"> Puhto</w:t>
    </w:r>
    <w:r w:rsidR="008D070E" w:rsidRPr="00697F6F">
      <w:rPr>
        <w:sz w:val="16"/>
      </w:rPr>
      <w:t xml:space="preserve">  </w:t>
    </w:r>
    <w:bookmarkEnd w:id="13"/>
    <w:r w:rsidR="00C7218A" w:rsidRPr="00697F6F">
      <w:rPr>
        <w:sz w:val="16"/>
      </w:rPr>
      <w:tab/>
    </w:r>
    <w:r w:rsidR="00C7218A" w:rsidRPr="00697F6F">
      <w:rPr>
        <w:sz w:val="16"/>
      </w:rPr>
      <w:tab/>
    </w:r>
    <w:bookmarkStart w:id="14" w:name="hyväksyjä"/>
    <w:r w:rsidR="008D070E" w:rsidRPr="00697F6F">
      <w:rPr>
        <w:sz w:val="16"/>
      </w:rPr>
      <w:t xml:space="preserve">  </w:t>
    </w:r>
    <w:bookmarkEnd w:id="14"/>
  </w:p>
  <w:p w14:paraId="46D91B25" w14:textId="770954F1" w:rsidR="00C7218A" w:rsidRPr="00697F6F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697F6F">
      <w:rPr>
        <w:sz w:val="4"/>
        <w:u w:val="single"/>
      </w:rPr>
      <w:tab/>
    </w:r>
    <w:r w:rsidRPr="00697F6F">
      <w:rPr>
        <w:sz w:val="4"/>
        <w:u w:val="single"/>
      </w:rPr>
      <w:tab/>
    </w:r>
    <w:r w:rsidRPr="00697F6F">
      <w:rPr>
        <w:sz w:val="4"/>
        <w:u w:val="single"/>
      </w:rPr>
      <w:tab/>
    </w:r>
  </w:p>
  <w:p w14:paraId="46D91B27" w14:textId="1B92C559" w:rsidR="00C7218A" w:rsidRPr="009C156E" w:rsidRDefault="00770803" w:rsidP="005E54B9">
    <w:pPr>
      <w:tabs>
        <w:tab w:val="left" w:pos="3119"/>
        <w:tab w:val="right" w:pos="9356"/>
      </w:tabs>
      <w:rPr>
        <w:sz w:val="16"/>
        <w:szCs w:val="16"/>
      </w:rPr>
    </w:pPr>
    <w:bookmarkStart w:id="15" w:name="posti"/>
    <w:r w:rsidRPr="00697F6F">
      <w:rPr>
        <w:sz w:val="16"/>
        <w:szCs w:val="16"/>
      </w:rPr>
      <w:t>PL 21, 90029 OYS</w:t>
    </w:r>
    <w:bookmarkEnd w:id="15"/>
    <w:r w:rsidR="00C7218A" w:rsidRPr="00697F6F">
      <w:rPr>
        <w:sz w:val="16"/>
        <w:szCs w:val="16"/>
      </w:rPr>
      <w:tab/>
    </w:r>
    <w:bookmarkStart w:id="16" w:name="tekijä"/>
    <w:bookmarkStart w:id="17" w:name="PostiToka"/>
    <w:bookmarkEnd w:id="16"/>
    <w:bookmarkEnd w:id="17"/>
    <w:r w:rsidR="00C7218A" w:rsidRPr="009C156E">
      <w:rPr>
        <w:sz w:val="16"/>
        <w:szCs w:val="16"/>
      </w:rPr>
      <w:t>www.</w:t>
    </w:r>
    <w:r w:rsidR="005E54B9">
      <w:rPr>
        <w:sz w:val="16"/>
        <w:szCs w:val="16"/>
      </w:rPr>
      <w:t>oys</w:t>
    </w:r>
    <w:r w:rsidR="00C7218A" w:rsidRPr="009C156E">
      <w:rPr>
        <w:sz w:val="16"/>
        <w:szCs w:val="16"/>
      </w:rPr>
      <w:t xml:space="preserve">.fi </w:t>
    </w:r>
    <w:r w:rsidR="00C7218A" w:rsidRPr="009C156E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1B1A" w14:textId="77777777" w:rsidR="00770803" w:rsidRDefault="00770803">
      <w:r>
        <w:separator/>
      </w:r>
    </w:p>
  </w:footnote>
  <w:footnote w:type="continuationSeparator" w:id="0">
    <w:p w14:paraId="46D91B1B" w14:textId="77777777" w:rsidR="00770803" w:rsidRDefault="0077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16553" w14:textId="62E6FA6A" w:rsidR="009C156E" w:rsidRDefault="00C7218A" w:rsidP="009C156E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D91B29" wp14:editId="46D91B2A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D91B2D" w14:textId="77777777" w:rsidR="00C7218A" w:rsidRDefault="00770803" w:rsidP="00AB4D04">
                          <w:bookmarkStart w:id="3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6D91B2E" wp14:editId="46D91B2F">
                                <wp:extent cx="2200660" cy="438913"/>
                                <wp:effectExtent l="0" t="0" r="0" b="0"/>
                                <wp:docPr id="1" name="Kuva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D91B29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G6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" stroked="f">
              <v:textbox>
                <w:txbxContent>
                  <w:p w14:paraId="46D91B2D" w14:textId="77777777" w:rsidR="00C7218A" w:rsidRDefault="00770803" w:rsidP="00AB4D04">
                    <w:bookmarkStart w:id="4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6D91B2E" wp14:editId="46D91B2F">
                          <wp:extent cx="2200660" cy="438913"/>
                          <wp:effectExtent l="0" t="0" r="0" b="0"/>
                          <wp:docPr id="1" name="Kuva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4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4" w:name="asiakirjannimi"/>
    <w:r w:rsidR="00770803">
      <w:rPr>
        <w:sz w:val="18"/>
        <w:szCs w:val="18"/>
      </w:rPr>
      <w:t>Salmonella ja riskityötä tekevä henkilökunta</w:t>
    </w:r>
    <w:bookmarkStart w:id="5" w:name="asiakirjanversio"/>
    <w:bookmarkStart w:id="6" w:name="Sivunro"/>
    <w:bookmarkEnd w:id="4"/>
    <w:bookmarkEnd w:id="5"/>
    <w:bookmarkEnd w:id="6"/>
    <w:r>
      <w:rPr>
        <w:sz w:val="18"/>
        <w:szCs w:val="18"/>
      </w:rPr>
      <w:t xml:space="preserve"> </w:t>
    </w:r>
  </w:p>
  <w:p w14:paraId="46D91B1F" w14:textId="1B18F393" w:rsidR="00C7218A" w:rsidRPr="005F7243" w:rsidRDefault="00C7218A" w:rsidP="009C156E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2"/>
    <w:bookmarkStart w:id="8" w:name="Liitenro"/>
    <w:bookmarkEnd w:id="7"/>
    <w:bookmarkEnd w:id="8"/>
  </w:p>
  <w:p w14:paraId="46D91B20" w14:textId="7D44F064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asiakirjannimi3"/>
    <w:bookmarkStart w:id="10" w:name="asiatunnus"/>
    <w:bookmarkEnd w:id="9"/>
    <w:bookmarkEnd w:id="10"/>
  </w:p>
  <w:p w14:paraId="46D91B21" w14:textId="3916B5B0" w:rsidR="00C7218A" w:rsidRPr="005F7243" w:rsidRDefault="00E60DD4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11" w:name="yksikkö2"/>
    <w:r>
      <w:rPr>
        <w:sz w:val="18"/>
        <w:szCs w:val="18"/>
      </w:rPr>
      <w:t>Infektio</w:t>
    </w:r>
    <w:r w:rsidR="00770803">
      <w:rPr>
        <w:sz w:val="18"/>
        <w:szCs w:val="18"/>
      </w:rPr>
      <w:t>yksikkö</w:t>
    </w:r>
    <w:bookmarkEnd w:id="11"/>
    <w:r w:rsidR="00C7218A" w:rsidRPr="005F7243">
      <w:rPr>
        <w:sz w:val="18"/>
        <w:szCs w:val="18"/>
      </w:rPr>
      <w:tab/>
    </w:r>
    <w:r w:rsidR="003D4324">
      <w:rPr>
        <w:sz w:val="18"/>
        <w:szCs w:val="18"/>
      </w:rPr>
      <w:t>21.3</w:t>
    </w:r>
    <w:r w:rsidR="00697F6F">
      <w:rPr>
        <w:sz w:val="18"/>
        <w:szCs w:val="18"/>
      </w:rPr>
      <w:t>.</w:t>
    </w:r>
    <w:r w:rsidR="009C156E">
      <w:rPr>
        <w:sz w:val="18"/>
        <w:szCs w:val="18"/>
      </w:rPr>
      <w:t>20</w:t>
    </w:r>
    <w:bookmarkStart w:id="12" w:name="julkisuus"/>
    <w:bookmarkEnd w:id="12"/>
    <w:r>
      <w:rPr>
        <w:sz w:val="18"/>
        <w:szCs w:val="18"/>
      </w:rPr>
      <w:t>2</w:t>
    </w:r>
    <w:r w:rsidR="003D4324">
      <w:rPr>
        <w:sz w:val="18"/>
        <w:szCs w:val="18"/>
      </w:rPr>
      <w:t xml:space="preserve">5 </w:t>
    </w:r>
    <w:r w:rsidR="003D4324" w:rsidRPr="003D4324">
      <w:rPr>
        <w:color w:val="FF0000"/>
        <w:sz w:val="18"/>
        <w:szCs w:val="18"/>
      </w:rPr>
      <w:t>(päivitykset punaisella)</w:t>
    </w:r>
  </w:p>
  <w:p w14:paraId="46D91B22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46D91B23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1A52CC"/>
    <w:multiLevelType w:val="hybridMultilevel"/>
    <w:tmpl w:val="71FE933E"/>
    <w:lvl w:ilvl="0" w:tplc="1AC0A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B12A2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16046E"/>
    <w:multiLevelType w:val="hybridMultilevel"/>
    <w:tmpl w:val="6D2CCCF8"/>
    <w:lvl w:ilvl="0" w:tplc="4A3AE21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A85133"/>
    <w:multiLevelType w:val="hybridMultilevel"/>
    <w:tmpl w:val="9CB6596C"/>
    <w:lvl w:ilvl="0" w:tplc="B12A2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B12A20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1327974901">
    <w:abstractNumId w:val="3"/>
  </w:num>
  <w:num w:numId="2" w16cid:durableId="192816037">
    <w:abstractNumId w:val="2"/>
  </w:num>
  <w:num w:numId="3" w16cid:durableId="2068532061">
    <w:abstractNumId w:val="1"/>
  </w:num>
  <w:num w:numId="4" w16cid:durableId="1010181221">
    <w:abstractNumId w:val="0"/>
  </w:num>
  <w:num w:numId="5" w16cid:durableId="1982346956">
    <w:abstractNumId w:val="13"/>
  </w:num>
  <w:num w:numId="6" w16cid:durableId="546720207">
    <w:abstractNumId w:val="10"/>
  </w:num>
  <w:num w:numId="7" w16cid:durableId="1196694050">
    <w:abstractNumId w:val="7"/>
  </w:num>
  <w:num w:numId="8" w16cid:durableId="605698026">
    <w:abstractNumId w:val="16"/>
  </w:num>
  <w:num w:numId="9" w16cid:durableId="1309475546">
    <w:abstractNumId w:val="6"/>
  </w:num>
  <w:num w:numId="10" w16cid:durableId="1029258090">
    <w:abstractNumId w:val="9"/>
  </w:num>
  <w:num w:numId="11" w16cid:durableId="777530793">
    <w:abstractNumId w:val="8"/>
  </w:num>
  <w:num w:numId="12" w16cid:durableId="1972972768">
    <w:abstractNumId w:val="4"/>
  </w:num>
  <w:num w:numId="13" w16cid:durableId="516845267">
    <w:abstractNumId w:val="14"/>
  </w:num>
  <w:num w:numId="14" w16cid:durableId="1695181795">
    <w:abstractNumId w:val="11"/>
  </w:num>
  <w:num w:numId="15" w16cid:durableId="1845823831">
    <w:abstractNumId w:val="5"/>
  </w:num>
  <w:num w:numId="16" w16cid:durableId="1325864413">
    <w:abstractNumId w:val="12"/>
  </w:num>
  <w:num w:numId="17" w16cid:durableId="10421001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770803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D57C7"/>
    <w:rsid w:val="001E03AD"/>
    <w:rsid w:val="001F5053"/>
    <w:rsid w:val="002024F1"/>
    <w:rsid w:val="00217722"/>
    <w:rsid w:val="00244262"/>
    <w:rsid w:val="00244938"/>
    <w:rsid w:val="00245989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329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700D"/>
    <w:rsid w:val="00391B0D"/>
    <w:rsid w:val="003973DA"/>
    <w:rsid w:val="003A3AFC"/>
    <w:rsid w:val="003A4FCA"/>
    <w:rsid w:val="003B7DDE"/>
    <w:rsid w:val="003C1DB7"/>
    <w:rsid w:val="003D4324"/>
    <w:rsid w:val="003D506F"/>
    <w:rsid w:val="003D5AEB"/>
    <w:rsid w:val="003E37A6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B470B"/>
    <w:rsid w:val="004C15A8"/>
    <w:rsid w:val="004C6D30"/>
    <w:rsid w:val="004E08E5"/>
    <w:rsid w:val="004F07B9"/>
    <w:rsid w:val="004F5157"/>
    <w:rsid w:val="004F6B04"/>
    <w:rsid w:val="00500A57"/>
    <w:rsid w:val="005042FF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E54B9"/>
    <w:rsid w:val="005F225D"/>
    <w:rsid w:val="005F7243"/>
    <w:rsid w:val="00603D10"/>
    <w:rsid w:val="006161CD"/>
    <w:rsid w:val="0062412C"/>
    <w:rsid w:val="00631F61"/>
    <w:rsid w:val="00632CBC"/>
    <w:rsid w:val="006370AD"/>
    <w:rsid w:val="00652740"/>
    <w:rsid w:val="00655862"/>
    <w:rsid w:val="00656541"/>
    <w:rsid w:val="00667EEF"/>
    <w:rsid w:val="00670BF6"/>
    <w:rsid w:val="00671A12"/>
    <w:rsid w:val="00671DD6"/>
    <w:rsid w:val="00672BFD"/>
    <w:rsid w:val="006733F5"/>
    <w:rsid w:val="0067379F"/>
    <w:rsid w:val="00676346"/>
    <w:rsid w:val="00685679"/>
    <w:rsid w:val="00697F6F"/>
    <w:rsid w:val="006A12E8"/>
    <w:rsid w:val="006A2B1D"/>
    <w:rsid w:val="006B0AD2"/>
    <w:rsid w:val="006B2EC4"/>
    <w:rsid w:val="006D2A90"/>
    <w:rsid w:val="006D307C"/>
    <w:rsid w:val="006D31C2"/>
    <w:rsid w:val="006D6A90"/>
    <w:rsid w:val="006D7B5C"/>
    <w:rsid w:val="006E3D6C"/>
    <w:rsid w:val="006E4B84"/>
    <w:rsid w:val="006F3153"/>
    <w:rsid w:val="006F6CD4"/>
    <w:rsid w:val="006F7653"/>
    <w:rsid w:val="00711EEF"/>
    <w:rsid w:val="0071674F"/>
    <w:rsid w:val="00720F59"/>
    <w:rsid w:val="00733A90"/>
    <w:rsid w:val="00737119"/>
    <w:rsid w:val="00747739"/>
    <w:rsid w:val="00750BBF"/>
    <w:rsid w:val="007608A1"/>
    <w:rsid w:val="00770803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1C05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91691"/>
    <w:rsid w:val="009B0394"/>
    <w:rsid w:val="009C156E"/>
    <w:rsid w:val="009C22A9"/>
    <w:rsid w:val="009C4ACE"/>
    <w:rsid w:val="009C5CA1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BF2C70"/>
    <w:rsid w:val="00C01B69"/>
    <w:rsid w:val="00C031CE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D0F61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3436F"/>
    <w:rsid w:val="00D40D9C"/>
    <w:rsid w:val="00D43B4C"/>
    <w:rsid w:val="00D44761"/>
    <w:rsid w:val="00D465EA"/>
    <w:rsid w:val="00D4799D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0CB"/>
    <w:rsid w:val="00DD23BE"/>
    <w:rsid w:val="00DD51BD"/>
    <w:rsid w:val="00DE0424"/>
    <w:rsid w:val="00DE4A83"/>
    <w:rsid w:val="00DE6DA5"/>
    <w:rsid w:val="00E04CDC"/>
    <w:rsid w:val="00E14AC8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60DD4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6D91B01"/>
  <w15:docId w15:val="{74146A78-5193-41E6-B543-D284E1D2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Henkilökunnan terveydenhuolto</TermName>
          <TermId xmlns="http://schemas.microsoft.com/office/infopath/2007/PartnerControls">45b8089a-5e81-4729-806d-4e940f70d5e5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i:0#.w|oysnet\keranetu</DisplayName>
        <AccountId>245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Saraanhoidollisten palvelujen henkilöstö</TermName>
          <TermId xmlns="http://schemas.microsoft.com/office/infopath/2007/PartnerControls">8d406b40-e3ef-4798-a52c-e820bce91459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Ravintopalvelut</TermName>
          <TermId xmlns="http://schemas.microsoft.com/office/infopath/2007/PartnerControls">d24f9659-0ac6-46cb-af52-6abd7894d093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Julkaise_x0020_internetissä xmlns="d3e50268-7799-48af-83c3-9a9b063078bc">true</Julkaise_x0020_internetissä>
    <TaxCatchAll xmlns="d3e50268-7799-48af-83c3-9a9b063078bc">
      <Value>237</Value>
      <Value>133</Value>
      <Value>166</Value>
      <Value>10</Value>
      <Value>169</Value>
      <Value>3</Value>
      <Value>240</Value>
      <Value>239</Value>
      <Value>238</Value>
    </TaxCatchAll>
    <_dlc_DocId xmlns="d3e50268-7799-48af-83c3-9a9b063078bc">PPSHP-2024613714-9495</_dlc_DocId>
    <_dlc_DocIdUrl xmlns="d3e50268-7799-48af-83c3-9a9b063078bc">
      <Url>https://julkaisu.oysnet.ppshp.fi/_layouts/15/DocIdRedir.aspx?ID=PPSHP-2024613714-9495</Url>
      <Description>PPSHP-2024613714-9495</Description>
    </_dlc_DocIdUrl>
    <p29133bec810493ea0a0db9a40008070 xmlns="d3e50268-7799-48af-83c3-9a9b063078bc">
      <Terms xmlns="http://schemas.microsoft.com/office/infopath/2007/PartnerControls"/>
    </p29133bec810493ea0a0db9a40008070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80FA0-E7CC-4E50-80CD-9539E0FC272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ADEB2E-318F-4C37-A35B-984C628259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8B65C9E-6BBF-412E-B59E-B485B542A7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635675-3EA1-44A8-AC92-37901D3445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F31C89-2522-491E-AAFA-FEF366A06C2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D31087D-E151-4350-BAEE-4D71A0EBE1C9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25</TotalTime>
  <Pages>1</Pages>
  <Words>155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Salmonella ja riskityötä tekevä henkilökunta</vt:lpstr>
    </vt:vector>
  </TitlesOfParts>
  <Company>ppshp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Salmonella ja riskityötä tekevä henkilökunta</dc:title>
  <dc:subject>Ravintopalvelussa työskentely</dc:subject>
  <dc:creator>Junell Helena</dc:creator>
  <cp:keywords>salmonella; mahatauti</cp:keywords>
  <cp:lastModifiedBy>Holappa Jatta</cp:lastModifiedBy>
  <cp:revision>6</cp:revision>
  <cp:lastPrinted>2004-10-19T13:46:00Z</cp:lastPrinted>
  <dcterms:created xsi:type="dcterms:W3CDTF">2025-03-21T12:30:00Z</dcterms:created>
  <dcterms:modified xsi:type="dcterms:W3CDTF">2025-03-24T06:14:00Z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239;#mahatauti|bdaf5657-7c57-49d0-96f4-5c20153ac6ce;#240;#salmonella|ffdf938c-0f24-4d8a-8007-fb871a83d03b</vt:lpwstr>
  </property>
  <property fmtid="{D5CDD505-2E9C-101B-9397-08002B2CF9AE}" pid="4" name="_dlc_DocIdItemGuid">
    <vt:lpwstr>f9351408-1e6c-438d-b008-9beb9786db94</vt:lpwstr>
  </property>
  <property fmtid="{D5CDD505-2E9C-101B-9397-08002B2CF9AE}" pid="5" name="Turvallisuusohje (sisältötyypin metatieto)">
    <vt:lpwstr>169;#Infektioiden torjuntaohje|0d0e6bf6-1ec4-4656-93f8-87d46c65409f</vt:lpwstr>
  </property>
  <property fmtid="{D5CDD505-2E9C-101B-9397-08002B2CF9AE}" pid="6" name="Kohde- / työntekijäryhmä">
    <vt:lpwstr>238;#Saraanhoidollisten palvelujen henkilöstö|8d406b40-e3ef-4798-a52c-e820bce91459</vt:lpwstr>
  </property>
  <property fmtid="{D5CDD505-2E9C-101B-9397-08002B2CF9AE}" pid="7" name="k09de3a1cc2f4c07ac782028d7b4801e">
    <vt:lpwstr/>
  </property>
  <property fmtid="{D5CDD505-2E9C-101B-9397-08002B2CF9AE}" pid="8" name="Suuronnettomuusohjeen hälytystaso (sisältötyypin metatieto)">
    <vt:lpwstr/>
  </property>
  <property fmtid="{D5CDD505-2E9C-101B-9397-08002B2CF9AE}" pid="9" name="Kohdeorganisaatio">
    <vt:lpwstr>133;#Ravintopalvelut|d24f9659-0ac6-46cb-af52-6abd7894d093</vt:lpwstr>
  </property>
  <property fmtid="{D5CDD505-2E9C-101B-9397-08002B2CF9AE}" pid="10" name="Organisaatiotiedon tarkennus toiminnan mukaan">
    <vt:lpwstr>237;#Henkilökunnan terveydenhuolto|45b8089a-5e81-4729-806d-4e940f70d5e5</vt:lpwstr>
  </property>
  <property fmtid="{D5CDD505-2E9C-101B-9397-08002B2CF9AE}" pid="11" name="Erikoisala">
    <vt:lpwstr>10;#Ei erikoisalaa (PPSHP)|63c697a3-d3f0-4701-a1c0-7b3ab3656aba</vt:lpwstr>
  </property>
  <property fmtid="{D5CDD505-2E9C-101B-9397-08002B2CF9AE}" pid="12" name="Toiminnanohjauskäsikirja">
    <vt:lpwstr>3;#Ei ole toimintakäsikirjaa|ed0127a7-f4bb-4299-8de4-a0fcecf35ff1</vt:lpwstr>
  </property>
  <property fmtid="{D5CDD505-2E9C-101B-9397-08002B2CF9AE}" pid="13" name="Organisaatiotieto">
    <vt:lpwstr>166;#Infektioyksikkö|d873b9ee-c5a1-43a5-91cd-d45393df5f8c</vt:lpwstr>
  </property>
  <property fmtid="{D5CDD505-2E9C-101B-9397-08002B2CF9AE}" pid="14" name="Henkilöstöohje (sisältötyypin metatieto)">
    <vt:lpwstr/>
  </property>
  <property fmtid="{D5CDD505-2E9C-101B-9397-08002B2CF9AE}" pid="15" name="Order">
    <vt:r8>949500</vt:r8>
  </property>
  <property fmtid="{D5CDD505-2E9C-101B-9397-08002B2CF9AE}" pid="16" name="SharedWithUsers">
    <vt:lpwstr/>
  </property>
  <property fmtid="{D5CDD505-2E9C-101B-9397-08002B2CF9AE}" pid="17" name="Julkisuus">
    <vt:lpwstr>Ei julkinen</vt:lpwstr>
  </property>
  <property fmtid="{D5CDD505-2E9C-101B-9397-08002B2CF9AE}" pid="18" name="MEO">
    <vt:lpwstr/>
  </property>
  <property fmtid="{D5CDD505-2E9C-101B-9397-08002B2CF9AE}" pid="19" name="Suuronnettomuusohjeen tiimit">
    <vt:lpwstr/>
  </property>
  <property fmtid="{D5CDD505-2E9C-101B-9397-08002B2CF9AE}" pid="20" name="Kriisiviestintä">
    <vt:lpwstr/>
  </property>
  <property fmtid="{D5CDD505-2E9C-101B-9397-08002B2CF9AE}" pid="22" name="TaxKeywordTaxHTField">
    <vt:lpwstr>mahatauti|bdaf5657-7c57-49d0-96f4-5c20153ac6ce;salmonella|ffdf938c-0f24-4d8a-8007-fb871a83d03b</vt:lpwstr>
  </property>
</Properties>
</file>